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526" w:h="600" w:hRule="exact" w:wrap="none" w:vAnchor="page" w:hAnchor="page" w:x="870" w:y="661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 «Живая классика»</w:t>
        <w:br/>
        <w:t>Рекомендательный список книг для 8 класса</w:t>
      </w:r>
      <w:bookmarkEnd w:id="0"/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Айтматов Ч. Т. «Материнское поле»</w:t>
      </w:r>
      <w:bookmarkEnd w:id="1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Старая Толгонай, неутомимая труженица, мудрая и глубоко человечная, на склоне лет ведет разговор с землей, с родным полем. Земля, труд, семья были источником ее радости. Война унесла самое дорогое. Но тяжкое горе не сломило, не могло сломить Толгонай, закаленную в труде, неисчерпаемую в любви к людям.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Арсеньев В. «Дерсу Узала»</w:t>
      </w:r>
      <w:bookmarkEnd w:id="2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Эта книга о суровой природе далекого Уссурийского края, о жизни охотника, полной труда и опасностей, где каждый промах грозит гибелью, где люди охотятся не для развлечения, а обороняясь от зверей и добывая себе пропитание. Дерсу Узала - замечательнейший охотник, следопыт, гольд по национальности, всю свою жизнь прожил в тайге. Два раза был Дерсу проводником у Арсеньева, русского этнографа и путешественника. Автор узнает от Дерсу о традициях и верованиях коренных жителей тайги, о повадках животных, записывает его житейские размышления. Книга полна таежных приключений.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Астафьев В. «Ангел-хранитель»</w:t>
      </w:r>
      <w:bookmarkEnd w:id="3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Нелегкая, голодная жизнь таежного села в тридцатые годы прошлого века. Глава семьи, бабушка главного героя, вынуждена обменять золотые сережки, память о его умершей матери, на продукты, которые быстро закончились.</w:t>
      </w:r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Однажды бабушка приносит домой полумертвого от голода щенка, который становится для нее ангелом-хранителем...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Астафьев В.П. «Кража»</w:t>
      </w:r>
      <w:bookmarkEnd w:id="4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Далекий порт Игарка. Далекое начало неуютных, голодных 30-х годов. Все события в рассказе разворачиваются в детском доме. Здесь живут самые разные дети, у каждого ребенка своя беда: умерли родители, кого-то бросили. Дети не любят детский дом, для них это муки, от которых хочется поскорее избавиться. Несколько ребят из детского дома затевают большую и опасную шалость: идут на кражу денежных средств из кассы одного магазина. После кражи во всем обвиняют кассира, ее дети попадают в детский дом. Маленькие воришки только после допроса участкового начинают понимать тяжесть содеянного. Рассказ Астафьева заставляет читателя задуматься над последствиями поступков. Вечные категории нравственности: добро и зло в постоянном противоборстве, не будет добра ценой чужой беды, «за все надо платить». В жизни каждый человек делает свой выбор.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Беляев А. «Человек-амфибия»</w:t>
      </w:r>
      <w:bookmarkEnd w:id="5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далёкой жаркой стране на вершине прибрежной скалы стоит дом. В этом доме обитает Бог.</w:t>
      </w:r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 местные жители называют доктора Сальватора — гениального хирурга, который своим благородным трудом безвозмездно помогает бедным крестьянам и рыбакам. Но доктор не только лечит, исправляет ошибки и несправедливости природы, он ещё и ТВОРИТ, как и подобает Богу. Благодаря новейшим достижениям науки и собственному таланту Сальватор создал человека, способного существовать в двух стихиях, но совершенно неприспособленного к реалиям человеческого общества.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Бестужев-Марлинский А. «Роман и Ольга»</w:t>
      </w:r>
      <w:bookmarkEnd w:id="6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«Моей чернильницей было сердце». Такую фразу мог сказать только истый романтик. Не только писатель романтического направления, но романтик в повседневной жизни Александр Александрович Бестужев, сочинявший под псевдонимом Марлинский.</w:t>
      </w:r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Бестужев писал, что он, работая над повестью, вникал в новгородские летописи, опирался на песни и сказы. Герой повести - новгородец Роман - и отважный воин, и лазутчик, проникающий в московский стан, и песнопевец, и достойный жених дочери именитого гостя новгородского Симеона Воеслава. Но прежде, чем он сможет соединиться с Ольгой, его ждет много приключений и подвигов...</w:t>
      </w:r>
    </w:p>
    <w:p>
      <w:pPr>
        <w:pStyle w:val="Style3"/>
        <w:numPr>
          <w:ilvl w:val="0"/>
          <w:numId w:val="1"/>
        </w:numPr>
        <w:framePr w:w="10526" w:h="14300" w:hRule="exact" w:wrap="none" w:vAnchor="page" w:hAnchor="page" w:x="870" w:y="1650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Бичер-Стоу Г. «Хижина дяди Тома»</w:t>
      </w:r>
      <w:bookmarkEnd w:id="7"/>
    </w:p>
    <w:p>
      <w:pPr>
        <w:pStyle w:val="Style5"/>
        <w:framePr w:w="10526" w:h="14300" w:hRule="exact" w:wrap="none" w:vAnchor="page" w:hAnchor="page" w:x="870" w:y="165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Самый известный роман из литературного наследия американской писательницы Гарриет Бичер- Стоу, основной темой которого стало рабство в США. Вышедший в 1852 году, роман разошёлся огромным тиражом и имел колоссальный общественный резонанс. Есть мнение, что именно книга «Хижина дяди Тома» стала одним из последних толчков, повлекших за собой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